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</w:rPr>
      </w:pPr>
      <w:r w:rsidRPr="006B70F4">
        <w:rPr>
          <w:rFonts w:ascii="Courier New" w:hAnsi="Courier New" w:cs="Courier New"/>
          <w:sz w:val="28"/>
          <w:szCs w:val="28"/>
        </w:rPr>
        <w:t>http://www.gtobi.uni-koeln.de/ku_gtobi.html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2b und 4b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2b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Wir wollen Bananen Melonen und Himbeeren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Er sang ein Lied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Sie sangen keine Lieder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Wir wohnen in Berlin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4b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Sie sind nach Berlin gefahren nicht nach Mali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War das die Melanie oder der Ingo?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Sie wohnt auf Ruegen und er wohnt in Bern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Sie wohnt auf Ruegen und er wohnt in Bern</w:t>
      </w: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</w:p>
    <w:p w:rsidR="00524AAA" w:rsidRPr="006B70F4" w:rsidRDefault="00524AAA" w:rsidP="00524AAA">
      <w:pPr>
        <w:pStyle w:val="PlainText"/>
        <w:rPr>
          <w:rFonts w:ascii="Courier New" w:hAnsi="Courier New" w:cs="Courier New"/>
          <w:sz w:val="28"/>
          <w:szCs w:val="28"/>
          <w:lang w:val="de-DE"/>
        </w:rPr>
      </w:pPr>
      <w:r w:rsidRPr="006B70F4">
        <w:rPr>
          <w:rFonts w:ascii="Courier New" w:hAnsi="Courier New" w:cs="Courier New"/>
          <w:sz w:val="28"/>
          <w:szCs w:val="28"/>
          <w:lang w:val="de-DE"/>
        </w:rPr>
        <w:t>Sie wohnt auf Ruegen und er wohnt in Bern</w:t>
      </w:r>
    </w:p>
    <w:sectPr w:rsidR="00524AAA" w:rsidRPr="006B70F4" w:rsidSect="00FB711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07"/>
    <w:rsid w:val="00101121"/>
    <w:rsid w:val="002435C1"/>
    <w:rsid w:val="00524AAA"/>
    <w:rsid w:val="006B2714"/>
    <w:rsid w:val="006B70F4"/>
    <w:rsid w:val="00904CBB"/>
    <w:rsid w:val="009370B3"/>
    <w:rsid w:val="00B10F07"/>
    <w:rsid w:val="00B45637"/>
    <w:rsid w:val="00F639CE"/>
    <w:rsid w:val="00F8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CD366CD-01E2-A443-A066-E5D32B4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B711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711D"/>
    <w:rPr>
      <w:rFonts w:ascii="Consolas" w:hAnsi="Consolas" w:cs="Consolas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2023-06-22T03:55:00Z</dcterms:created>
  <dcterms:modified xsi:type="dcterms:W3CDTF">2023-06-22T03:55:00Z</dcterms:modified>
</cp:coreProperties>
</file>